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DA7" w:rsidRPr="00F70B03" w:rsidRDefault="00A45DA7" w:rsidP="00A45DA7">
      <w:pPr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</w:t>
      </w: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A45DA7" w:rsidRPr="00F70B03" w:rsidRDefault="00A45DA7" w:rsidP="00A45DA7">
      <w:pPr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A45DA7" w:rsidRPr="00F70B03" w:rsidRDefault="00A45DA7" w:rsidP="00A45DA7">
      <w:pPr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A45DA7" w:rsidRDefault="00A45DA7" w:rsidP="00A45DA7">
      <w:pPr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V</w:t>
      </w:r>
    </w:p>
    <w:p w:rsidR="00A45DA7" w:rsidRDefault="00A45DA7" w:rsidP="00A45DA7">
      <w:pPr>
        <w:rPr>
          <w:rFonts w:ascii="Bahnschrift SemiBold" w:hAnsi="Bahnschrift SemiBold"/>
          <w:sz w:val="40"/>
          <w:szCs w:val="40"/>
          <w:u w:val="single"/>
        </w:rPr>
      </w:pPr>
      <w:proofErr w:type="gramStart"/>
      <w:r w:rsidRPr="00203A53">
        <w:rPr>
          <w:rFonts w:ascii="Bahnschrift SemiBold" w:hAnsi="Bahnschrift SemiBold"/>
          <w:sz w:val="40"/>
          <w:szCs w:val="40"/>
          <w:u w:val="single"/>
        </w:rPr>
        <w:t>Subject :</w:t>
      </w:r>
      <w:proofErr w:type="gramEnd"/>
      <w:r w:rsidRPr="00203A53">
        <w:rPr>
          <w:rFonts w:ascii="Bahnschrift SemiBold" w:hAnsi="Bahnschrift SemiBold"/>
          <w:sz w:val="40"/>
          <w:szCs w:val="40"/>
          <w:u w:val="single"/>
        </w:rPr>
        <w:t xml:space="preserve"> </w:t>
      </w:r>
      <w:r>
        <w:rPr>
          <w:rFonts w:ascii="Bahnschrift SemiBold" w:hAnsi="Bahnschrift SemiBold"/>
          <w:sz w:val="40"/>
          <w:szCs w:val="40"/>
          <w:u w:val="single"/>
        </w:rPr>
        <w:t>Science</w:t>
      </w:r>
    </w:p>
    <w:p w:rsidR="00A45DA7" w:rsidRPr="00203A53" w:rsidRDefault="00A45DA7" w:rsidP="00A45DA7">
      <w:pPr>
        <w:rPr>
          <w:rFonts w:ascii="Bahnschrift SemiBold" w:hAnsi="Bahnschrift SemiBold"/>
          <w:sz w:val="40"/>
          <w:szCs w:val="40"/>
          <w:u w:val="single"/>
        </w:rPr>
      </w:pPr>
      <w:bookmarkStart w:id="0" w:name="_GoBack"/>
      <w:bookmarkEnd w:id="0"/>
    </w:p>
    <w:p w:rsidR="00A45DA7" w:rsidRPr="00203A53" w:rsidRDefault="00A45DA7" w:rsidP="00A45DA7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203A53">
        <w:rPr>
          <w:rFonts w:cstheme="minorHAnsi"/>
          <w:b/>
          <w:sz w:val="36"/>
          <w:szCs w:val="36"/>
          <w:u w:val="single"/>
        </w:rPr>
        <w:t>1</w:t>
      </w:r>
      <w:r w:rsidRPr="00203A53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203A53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A45DA7" w:rsidRDefault="00A45DA7" w:rsidP="00A45DA7">
      <w:pPr>
        <w:spacing w:line="188" w:lineRule="exact"/>
        <w:rPr>
          <w:rFonts w:ascii="Times New Roman" w:eastAsia="Times New Roman" w:hAnsi="Times New Roman"/>
          <w:sz w:val="24"/>
        </w:rPr>
      </w:pPr>
    </w:p>
    <w:p w:rsidR="00A45DA7" w:rsidRDefault="00A45DA7" w:rsidP="00A45DA7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359"/>
        <w:rPr>
          <w:sz w:val="28"/>
        </w:rPr>
      </w:pPr>
      <w:r>
        <w:rPr>
          <w:sz w:val="28"/>
        </w:rPr>
        <w:t>Food</w:t>
      </w:r>
    </w:p>
    <w:p w:rsidR="00A45DA7" w:rsidRDefault="00A45DA7" w:rsidP="00A45DA7">
      <w:pPr>
        <w:spacing w:line="28" w:lineRule="exact"/>
        <w:rPr>
          <w:sz w:val="28"/>
        </w:rPr>
      </w:pPr>
    </w:p>
    <w:p w:rsidR="00A45DA7" w:rsidRDefault="00A45DA7" w:rsidP="00A45DA7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359"/>
        <w:rPr>
          <w:sz w:val="28"/>
        </w:rPr>
      </w:pPr>
      <w:r>
        <w:rPr>
          <w:sz w:val="28"/>
        </w:rPr>
        <w:t>Teeth and its Care</w:t>
      </w:r>
    </w:p>
    <w:p w:rsidR="00A45DA7" w:rsidRDefault="00A45DA7" w:rsidP="00A45DA7">
      <w:pPr>
        <w:spacing w:line="183" w:lineRule="exact"/>
        <w:rPr>
          <w:rFonts w:ascii="Times New Roman" w:eastAsia="Times New Roman" w:hAnsi="Times New Roman"/>
          <w:sz w:val="24"/>
        </w:rPr>
      </w:pPr>
    </w:p>
    <w:p w:rsidR="00A45DA7" w:rsidRPr="00A45DA7" w:rsidRDefault="00A45DA7" w:rsidP="00A45DA7">
      <w:pPr>
        <w:spacing w:line="0" w:lineRule="atLeast"/>
        <w:jc w:val="center"/>
        <w:rPr>
          <w:b/>
          <w:sz w:val="36"/>
          <w:szCs w:val="36"/>
          <w:u w:val="single"/>
        </w:rPr>
      </w:pPr>
      <w:r w:rsidRPr="00A45DA7">
        <w:rPr>
          <w:b/>
          <w:sz w:val="36"/>
          <w:szCs w:val="36"/>
          <w:u w:val="single"/>
        </w:rPr>
        <w:t>Half- Yearly Examination</w:t>
      </w:r>
    </w:p>
    <w:p w:rsidR="00A45DA7" w:rsidRDefault="00A45DA7" w:rsidP="00A45DA7">
      <w:pPr>
        <w:spacing w:line="189" w:lineRule="exact"/>
        <w:rPr>
          <w:rFonts w:ascii="Times New Roman" w:eastAsia="Times New Roman" w:hAnsi="Times New Roman"/>
          <w:sz w:val="24"/>
        </w:rPr>
      </w:pPr>
    </w:p>
    <w:p w:rsidR="00A45DA7" w:rsidRPr="00A45DA7" w:rsidRDefault="00A45DA7" w:rsidP="00A45DA7">
      <w:pPr>
        <w:pStyle w:val="ListParagraph"/>
        <w:numPr>
          <w:ilvl w:val="0"/>
          <w:numId w:val="4"/>
        </w:numPr>
        <w:spacing w:line="0" w:lineRule="atLeast"/>
        <w:rPr>
          <w:sz w:val="28"/>
        </w:rPr>
      </w:pPr>
      <w:r w:rsidRPr="00A45DA7">
        <w:rPr>
          <w:sz w:val="28"/>
        </w:rPr>
        <w:t>Teeth and its Care</w:t>
      </w:r>
    </w:p>
    <w:p w:rsidR="00A45DA7" w:rsidRDefault="00A45DA7" w:rsidP="00A45DA7">
      <w:pPr>
        <w:spacing w:line="188" w:lineRule="exact"/>
        <w:rPr>
          <w:rFonts w:ascii="Times New Roman" w:eastAsia="Times New Roman" w:hAnsi="Times New Roman"/>
          <w:sz w:val="24"/>
        </w:rPr>
      </w:pPr>
    </w:p>
    <w:p w:rsidR="00A45DA7" w:rsidRPr="00A45DA7" w:rsidRDefault="00A45DA7" w:rsidP="00A45DA7">
      <w:pPr>
        <w:pStyle w:val="ListParagraph"/>
        <w:numPr>
          <w:ilvl w:val="0"/>
          <w:numId w:val="4"/>
        </w:numPr>
        <w:spacing w:line="0" w:lineRule="atLeast"/>
        <w:rPr>
          <w:sz w:val="28"/>
        </w:rPr>
      </w:pPr>
      <w:r w:rsidRPr="00A45DA7">
        <w:rPr>
          <w:sz w:val="28"/>
        </w:rPr>
        <w:t>The Digestive and Excretory System</w:t>
      </w:r>
    </w:p>
    <w:p w:rsidR="00A45DA7" w:rsidRDefault="00A45DA7" w:rsidP="00A45DA7">
      <w:pPr>
        <w:spacing w:line="188" w:lineRule="exact"/>
        <w:rPr>
          <w:rFonts w:ascii="Times New Roman" w:eastAsia="Times New Roman" w:hAnsi="Times New Roman"/>
          <w:sz w:val="24"/>
        </w:rPr>
      </w:pPr>
    </w:p>
    <w:p w:rsidR="00A45DA7" w:rsidRPr="00A45DA7" w:rsidRDefault="00A45DA7" w:rsidP="00A45DA7">
      <w:pPr>
        <w:pStyle w:val="ListParagraph"/>
        <w:numPr>
          <w:ilvl w:val="0"/>
          <w:numId w:val="4"/>
        </w:numPr>
        <w:spacing w:line="0" w:lineRule="atLeast"/>
        <w:rPr>
          <w:sz w:val="28"/>
        </w:rPr>
      </w:pPr>
      <w:r w:rsidRPr="00A45DA7">
        <w:rPr>
          <w:sz w:val="28"/>
        </w:rPr>
        <w:t>Adaptation in Animals.</w:t>
      </w:r>
    </w:p>
    <w:p w:rsidR="00A45DA7" w:rsidRDefault="00A45DA7" w:rsidP="00A45DA7">
      <w:pPr>
        <w:spacing w:line="189" w:lineRule="exact"/>
        <w:rPr>
          <w:rFonts w:ascii="Times New Roman" w:eastAsia="Times New Roman" w:hAnsi="Times New Roman"/>
          <w:sz w:val="24"/>
        </w:rPr>
      </w:pPr>
    </w:p>
    <w:p w:rsidR="00A45DA7" w:rsidRPr="00A45DA7" w:rsidRDefault="00A45DA7" w:rsidP="00A45DA7">
      <w:pPr>
        <w:pStyle w:val="ListParagraph"/>
        <w:numPr>
          <w:ilvl w:val="0"/>
          <w:numId w:val="4"/>
        </w:numPr>
        <w:spacing w:line="0" w:lineRule="atLeast"/>
        <w:rPr>
          <w:sz w:val="28"/>
        </w:rPr>
      </w:pPr>
      <w:r w:rsidRPr="00A45DA7">
        <w:rPr>
          <w:sz w:val="28"/>
        </w:rPr>
        <w:t xml:space="preserve">Adaptation in </w:t>
      </w:r>
      <w:proofErr w:type="gramStart"/>
      <w:r w:rsidRPr="00A45DA7">
        <w:rPr>
          <w:sz w:val="28"/>
        </w:rPr>
        <w:t>Plants .</w:t>
      </w:r>
      <w:proofErr w:type="gramEnd"/>
    </w:p>
    <w:p w:rsidR="00A45DA7" w:rsidRDefault="00A45DA7" w:rsidP="00A45DA7">
      <w:pPr>
        <w:spacing w:line="183" w:lineRule="exact"/>
        <w:rPr>
          <w:rFonts w:ascii="Times New Roman" w:eastAsia="Times New Roman" w:hAnsi="Times New Roman"/>
          <w:sz w:val="24"/>
        </w:rPr>
      </w:pPr>
    </w:p>
    <w:p w:rsidR="00A45DA7" w:rsidRPr="00A45DA7" w:rsidRDefault="00A45DA7" w:rsidP="00A45DA7">
      <w:pPr>
        <w:pStyle w:val="ListParagraph"/>
        <w:numPr>
          <w:ilvl w:val="0"/>
          <w:numId w:val="4"/>
        </w:numPr>
        <w:spacing w:line="0" w:lineRule="atLeast"/>
        <w:rPr>
          <w:sz w:val="28"/>
        </w:rPr>
      </w:pPr>
      <w:r w:rsidRPr="00A45DA7">
        <w:rPr>
          <w:sz w:val="28"/>
        </w:rPr>
        <w:t>Parts of a Plant.</w:t>
      </w:r>
    </w:p>
    <w:p w:rsidR="00A45DA7" w:rsidRPr="00A45DA7" w:rsidRDefault="00A45DA7" w:rsidP="00A45DA7">
      <w:pPr>
        <w:spacing w:line="188" w:lineRule="exact"/>
        <w:rPr>
          <w:rFonts w:ascii="Times New Roman" w:eastAsia="Times New Roman" w:hAnsi="Times New Roman"/>
          <w:sz w:val="32"/>
          <w:szCs w:val="32"/>
          <w:u w:val="single"/>
        </w:rPr>
      </w:pPr>
    </w:p>
    <w:p w:rsidR="00A45DA7" w:rsidRPr="00A45DA7" w:rsidRDefault="00A45DA7" w:rsidP="00A45DA7">
      <w:pPr>
        <w:spacing w:line="0" w:lineRule="atLeast"/>
        <w:jc w:val="center"/>
        <w:rPr>
          <w:b/>
          <w:sz w:val="36"/>
          <w:szCs w:val="36"/>
          <w:u w:val="single"/>
        </w:rPr>
      </w:pPr>
      <w:r w:rsidRPr="00A45DA7">
        <w:rPr>
          <w:b/>
          <w:sz w:val="36"/>
          <w:szCs w:val="36"/>
          <w:u w:val="single"/>
        </w:rPr>
        <w:t>Internal Assessment</w:t>
      </w:r>
    </w:p>
    <w:p w:rsidR="00A45DA7" w:rsidRDefault="00A45DA7" w:rsidP="00A45DA7">
      <w:pPr>
        <w:spacing w:line="189" w:lineRule="exact"/>
        <w:rPr>
          <w:rFonts w:ascii="Times New Roman" w:eastAsia="Times New Roman" w:hAnsi="Times New Roman"/>
          <w:sz w:val="24"/>
        </w:rPr>
      </w:pPr>
    </w:p>
    <w:p w:rsidR="00A45DA7" w:rsidRPr="00A45DA7" w:rsidRDefault="00A45DA7" w:rsidP="00A45DA7">
      <w:pPr>
        <w:pStyle w:val="ListParagraph"/>
        <w:numPr>
          <w:ilvl w:val="0"/>
          <w:numId w:val="7"/>
        </w:numPr>
        <w:spacing w:line="0" w:lineRule="atLeast"/>
        <w:rPr>
          <w:sz w:val="28"/>
        </w:rPr>
      </w:pPr>
      <w:r w:rsidRPr="00A45DA7">
        <w:rPr>
          <w:sz w:val="28"/>
        </w:rPr>
        <w:t>Air</w:t>
      </w:r>
    </w:p>
    <w:p w:rsidR="00A45DA7" w:rsidRDefault="00A45DA7" w:rsidP="00A45DA7">
      <w:pPr>
        <w:spacing w:line="188" w:lineRule="exact"/>
        <w:rPr>
          <w:rFonts w:ascii="Times New Roman" w:eastAsia="Times New Roman" w:hAnsi="Times New Roman"/>
          <w:sz w:val="24"/>
        </w:rPr>
      </w:pPr>
    </w:p>
    <w:p w:rsidR="00A45DA7" w:rsidRPr="00A45DA7" w:rsidRDefault="00A45DA7" w:rsidP="00A45DA7">
      <w:pPr>
        <w:spacing w:line="0" w:lineRule="atLeast"/>
        <w:jc w:val="center"/>
        <w:rPr>
          <w:b/>
          <w:sz w:val="36"/>
          <w:szCs w:val="36"/>
          <w:u w:val="single"/>
        </w:rPr>
      </w:pPr>
      <w:r w:rsidRPr="00A45DA7">
        <w:rPr>
          <w:b/>
          <w:sz w:val="36"/>
          <w:szCs w:val="36"/>
          <w:u w:val="single"/>
        </w:rPr>
        <w:t>Annual Examination</w:t>
      </w:r>
    </w:p>
    <w:p w:rsidR="00A45DA7" w:rsidRDefault="00A45DA7" w:rsidP="00A45DA7">
      <w:pPr>
        <w:spacing w:line="183" w:lineRule="exact"/>
        <w:rPr>
          <w:rFonts w:ascii="Times New Roman" w:eastAsia="Times New Roman" w:hAnsi="Times New Roman"/>
          <w:sz w:val="24"/>
        </w:rPr>
      </w:pPr>
    </w:p>
    <w:p w:rsidR="00A45DA7" w:rsidRDefault="00A45DA7" w:rsidP="00A45DA7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59"/>
        <w:rPr>
          <w:sz w:val="28"/>
        </w:rPr>
      </w:pPr>
      <w:r>
        <w:rPr>
          <w:sz w:val="28"/>
        </w:rPr>
        <w:t>Materials and Solutions</w:t>
      </w:r>
    </w:p>
    <w:p w:rsidR="00A45DA7" w:rsidRDefault="00A45DA7" w:rsidP="00A45DA7">
      <w:pPr>
        <w:spacing w:line="28" w:lineRule="exact"/>
        <w:rPr>
          <w:sz w:val="28"/>
        </w:rPr>
      </w:pPr>
    </w:p>
    <w:p w:rsidR="00A45DA7" w:rsidRDefault="00A45DA7" w:rsidP="00A45DA7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59"/>
        <w:rPr>
          <w:sz w:val="28"/>
        </w:rPr>
      </w:pPr>
      <w:r>
        <w:rPr>
          <w:sz w:val="28"/>
        </w:rPr>
        <w:t>Light</w:t>
      </w:r>
    </w:p>
    <w:p w:rsidR="00A45DA7" w:rsidRDefault="00A45DA7" w:rsidP="00A45DA7">
      <w:pPr>
        <w:spacing w:line="28" w:lineRule="exact"/>
        <w:rPr>
          <w:sz w:val="28"/>
        </w:rPr>
      </w:pPr>
    </w:p>
    <w:p w:rsidR="00A45DA7" w:rsidRDefault="00A45DA7" w:rsidP="00A45DA7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59"/>
        <w:rPr>
          <w:sz w:val="28"/>
        </w:rPr>
      </w:pPr>
      <w:r>
        <w:rPr>
          <w:sz w:val="28"/>
        </w:rPr>
        <w:t>Measurement</w:t>
      </w:r>
    </w:p>
    <w:p w:rsidR="00A45DA7" w:rsidRDefault="00A45DA7" w:rsidP="00A45DA7">
      <w:pPr>
        <w:spacing w:line="28" w:lineRule="exact"/>
        <w:rPr>
          <w:sz w:val="28"/>
        </w:rPr>
      </w:pPr>
    </w:p>
    <w:p w:rsidR="00A45DA7" w:rsidRDefault="00A45DA7" w:rsidP="00A45DA7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59"/>
        <w:rPr>
          <w:sz w:val="28"/>
        </w:rPr>
      </w:pPr>
      <w:r>
        <w:rPr>
          <w:sz w:val="28"/>
        </w:rPr>
        <w:t>Push and Pull</w:t>
      </w:r>
    </w:p>
    <w:p w:rsidR="00A45DA7" w:rsidRDefault="00A45DA7" w:rsidP="00A45DA7">
      <w:pPr>
        <w:spacing w:line="28" w:lineRule="exact"/>
        <w:rPr>
          <w:sz w:val="28"/>
        </w:rPr>
      </w:pPr>
    </w:p>
    <w:p w:rsidR="00A45DA7" w:rsidRDefault="00A45DA7" w:rsidP="00A45DA7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59"/>
        <w:rPr>
          <w:sz w:val="28"/>
        </w:rPr>
      </w:pPr>
      <w:r>
        <w:rPr>
          <w:sz w:val="28"/>
        </w:rPr>
        <w:t>Friction</w:t>
      </w:r>
    </w:p>
    <w:p w:rsidR="001B19EB" w:rsidRDefault="001B19EB"/>
    <w:sectPr w:rsidR="001B19EB" w:rsidSect="00A45D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43C986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1CCC7577"/>
    <w:multiLevelType w:val="hybridMultilevel"/>
    <w:tmpl w:val="EA7C23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95697"/>
    <w:multiLevelType w:val="hybridMultilevel"/>
    <w:tmpl w:val="555E5726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3D900334"/>
    <w:multiLevelType w:val="hybridMultilevel"/>
    <w:tmpl w:val="45A404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FC0735"/>
    <w:multiLevelType w:val="hybridMultilevel"/>
    <w:tmpl w:val="51C0CD1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67145A3"/>
    <w:multiLevelType w:val="hybridMultilevel"/>
    <w:tmpl w:val="6E4AA0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D20FA"/>
    <w:multiLevelType w:val="hybridMultilevel"/>
    <w:tmpl w:val="7A94E2F2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96E"/>
    <w:rsid w:val="001B19EB"/>
    <w:rsid w:val="008E196E"/>
    <w:rsid w:val="00A4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DA7"/>
    <w:pPr>
      <w:spacing w:after="0" w:line="240" w:lineRule="auto"/>
    </w:pPr>
    <w:rPr>
      <w:rFonts w:ascii="Calibri" w:eastAsia="Calibri" w:hAnsi="Calibri" w:cs="Arial"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D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DA7"/>
    <w:pPr>
      <w:spacing w:after="0" w:line="240" w:lineRule="auto"/>
    </w:pPr>
    <w:rPr>
      <w:rFonts w:ascii="Calibri" w:eastAsia="Calibri" w:hAnsi="Calibri" w:cs="Arial"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2022-06-17T08:35:00Z</dcterms:created>
  <dcterms:modified xsi:type="dcterms:W3CDTF">2022-06-17T08:38:00Z</dcterms:modified>
</cp:coreProperties>
</file>